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57" w:rsidRPr="00AB1BE2" w:rsidRDefault="009B7A57">
      <w:pPr>
        <w:rPr>
          <w:rFonts w:ascii="Times New Roman" w:hAnsi="Times New Roman" w:cs="Times New Roman"/>
          <w:sz w:val="24"/>
          <w:szCs w:val="24"/>
        </w:rPr>
      </w:pPr>
      <w:r w:rsidRPr="00AB1BE2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AB1BE2">
        <w:rPr>
          <w:rFonts w:ascii="Times New Roman" w:hAnsi="Times New Roman" w:cs="Times New Roman"/>
          <w:sz w:val="24"/>
          <w:szCs w:val="24"/>
          <w:lang w:val="sr-Cyrl-CS"/>
        </w:rPr>
        <w:t>Технологија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образовног профила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1BE2">
        <w:rPr>
          <w:rFonts w:ascii="Times New Roman" w:hAnsi="Times New Roman" w:cs="Times New Roman"/>
          <w:sz w:val="24"/>
          <w:szCs w:val="24"/>
          <w:lang w:val="sr-Cyrl-CS"/>
        </w:rPr>
        <w:t>. разред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675"/>
        <w:gridCol w:w="5013"/>
        <w:gridCol w:w="5335"/>
        <w:gridCol w:w="1276"/>
        <w:gridCol w:w="1922"/>
      </w:tblGrid>
      <w:tr w:rsidR="009B7A57" w:rsidRPr="00205B37">
        <w:tc>
          <w:tcPr>
            <w:tcW w:w="675" w:type="dxa"/>
            <w:vAlign w:val="center"/>
          </w:tcPr>
          <w:p w:rsidR="009B7A57" w:rsidRPr="000243B4" w:rsidRDefault="009B7A57" w:rsidP="00205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013" w:type="dxa"/>
            <w:vAlign w:val="center"/>
          </w:tcPr>
          <w:p w:rsidR="009B7A57" w:rsidRPr="000243B4" w:rsidRDefault="009B7A57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ТЕМЕ</w:t>
            </w:r>
          </w:p>
        </w:tc>
        <w:tc>
          <w:tcPr>
            <w:tcW w:w="5335" w:type="dxa"/>
            <w:vAlign w:val="center"/>
          </w:tcPr>
          <w:p w:rsidR="009B7A57" w:rsidRPr="000243B4" w:rsidRDefault="009B7A57" w:rsidP="00205B37">
            <w:pPr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ЦИЉ</w:t>
            </w:r>
          </w:p>
        </w:tc>
        <w:tc>
          <w:tcPr>
            <w:tcW w:w="1276" w:type="dxa"/>
            <w:vAlign w:val="center"/>
          </w:tcPr>
          <w:p w:rsidR="009B7A57" w:rsidRPr="000243B4" w:rsidRDefault="009B7A57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БРОЈ </w:t>
            </w:r>
          </w:p>
          <w:p w:rsidR="009B7A57" w:rsidRPr="000243B4" w:rsidRDefault="009B7A57" w:rsidP="00205B37">
            <w:pPr>
              <w:pStyle w:val="NoSpacing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ЧАСОВА</w:t>
            </w:r>
          </w:p>
        </w:tc>
        <w:tc>
          <w:tcPr>
            <w:tcW w:w="1922" w:type="dxa"/>
            <w:vAlign w:val="center"/>
          </w:tcPr>
          <w:p w:rsidR="009B7A57" w:rsidRPr="000243B4" w:rsidRDefault="009B7A57" w:rsidP="00205B3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 </w:t>
            </w:r>
          </w:p>
          <w:p w:rsidR="009B7A57" w:rsidRPr="000243B4" w:rsidRDefault="009B7A57" w:rsidP="00205B37">
            <w:pPr>
              <w:pStyle w:val="NoSpacing"/>
              <w:rPr>
                <w:b/>
                <w:bCs/>
                <w:lang w:val="sr-Cyrl-CS"/>
              </w:rPr>
            </w:pPr>
            <w:r w:rsidRPr="000243B4">
              <w:rPr>
                <w:rFonts w:ascii="Times New Roman" w:hAnsi="Times New Roman" w:cs="Times New Roman"/>
                <w:b/>
                <w:bCs/>
                <w:lang w:val="sr-Latn-CS"/>
              </w:rPr>
              <w:t>РЕАЛИЗАЦИЈЕ</w:t>
            </w:r>
          </w:p>
        </w:tc>
      </w:tr>
      <w:bookmarkStart w:id="0" w:name="Text1"/>
      <w:tr w:rsidR="009B7A57" w:rsidRPr="00205B37">
        <w:tc>
          <w:tcPr>
            <w:tcW w:w="675" w:type="dxa"/>
          </w:tcPr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B7A5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205B37" w:rsidRDefault="009B7A57" w:rsidP="00E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5013" w:type="dxa"/>
          </w:tcPr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 ТЕХНИКА ШТАМПЕ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РАЗВОЈ ШТАМПАРСКИХ МАШИНА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ТЕХНОЛОГИЈЕ ГРАФИЧКЕ ПРОИЗВОДЊЕ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РАЗРАДА ПРОИЗВОДНОГ ПРОЦЕСА ГРАФИЧКЕ ПРОИЗВОДЊЕ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МАШИНА ЗА ШТАМПУ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ПРОИЗВОДНИ ПРОЦЕС ШТАМПЕ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КЊИЖНИ ТАБАК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 ИЗБОРА ПАПИРА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 ШТАМПЕ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ШТАМПАРСКЕ БОЈЕ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ГРАФИЧКИ ДИЗАЈН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ИЗРАЖАВАЊА У ГРАФИЧКОМ ДИЗАЈНУ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ЛИКОВНО-ГРАФИЧКА ОБРАДА ГЕОМЕТРИЈСКИХ ТЕЛА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КРЕИРАЊЕ ГРАФИЧКОГ ДИЗАЈНА</w:t>
            </w:r>
          </w:p>
          <w:p w:rsidR="009B7A57" w:rsidRDefault="009B7A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ПРОЈЕКТОВАЊЕ ГРАФИЧКИХ ПРОИЗВОДА</w:t>
            </w:r>
          </w:p>
          <w:p w:rsidR="009B7A57" w:rsidRPr="00AB1BE2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КОНТРОЛНЕ ЛИСТЕ</w:t>
            </w:r>
          </w:p>
          <w:p w:rsidR="009B7A57" w:rsidRPr="00205B37" w:rsidRDefault="009B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5335" w:type="dxa"/>
          </w:tcPr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штампе и основним елементима штампања.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Класификовање техника штампе према различитим критеријумима.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штампарским машинама и њиховим карактеристикама.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предметима рада, средствима за рад и техникама рада у графичкој производњи.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фаза рада унутар графичке производње.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карактеристикама и конструкцијским изведбама штампарских машина за различите технике штампе.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услова од којих зависи ток производног процеса штампања.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фаза унутар производног процеса штампања.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са појмом књижног табака и његовим елементима.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критеријума за правилан избор папира.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Дефинисање појма регистра у штампи.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Стицање знања о врстама и особинама боја за поједине технике штампе. 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Дефинисање појма графичког дизајна.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главних подручја и области графичког дизајна.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средствима  и начинима изражавања у графичком дизајну.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ликовно-графичкој обради геометријских тела.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Стицање знања о поступку креирања графичког дизајна.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Познавање основних законитости у пројектовању и обликовању графичких производа.</w:t>
            </w:r>
          </w:p>
          <w:p w:rsidR="009B7A5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појмом контролне листе, њиховим садржајем и врстама.</w:t>
            </w:r>
          </w:p>
          <w:p w:rsidR="009B7A57" w:rsidRPr="00205B37" w:rsidRDefault="009B7A57" w:rsidP="007C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1276" w:type="dxa"/>
          </w:tcPr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A5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205B37" w:rsidRDefault="009B7A57" w:rsidP="00D6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5"/>
        <w:tc>
          <w:tcPr>
            <w:tcW w:w="1922" w:type="dxa"/>
          </w:tcPr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XI</w:t>
            </w:r>
          </w:p>
          <w:p w:rsidR="009B7A5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I, II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III, IV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B1BE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V, VI</w:t>
            </w:r>
          </w:p>
          <w:p w:rsidR="009B7A57" w:rsidRPr="00AB1BE2" w:rsidRDefault="009B7A57" w:rsidP="0063022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205B37" w:rsidRDefault="009B7A57" w:rsidP="0063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9B7A57" w:rsidRDefault="009B7A57">
      <w:pPr>
        <w:rPr>
          <w:rFonts w:ascii="Times New Roman" w:hAnsi="Times New Roman" w:cs="Times New Roman"/>
          <w:sz w:val="24"/>
          <w:szCs w:val="24"/>
        </w:rPr>
      </w:pPr>
    </w:p>
    <w:p w:rsidR="009B7A57" w:rsidRDefault="009B7A57">
      <w:pPr>
        <w:rPr>
          <w:rFonts w:ascii="Times New Roman" w:hAnsi="Times New Roman" w:cs="Times New Roman"/>
          <w:sz w:val="24"/>
          <w:szCs w:val="24"/>
        </w:rPr>
      </w:pPr>
    </w:p>
    <w:p w:rsidR="009B7A57" w:rsidRDefault="009B7A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745"/>
        <w:gridCol w:w="3067"/>
        <w:gridCol w:w="1843"/>
        <w:gridCol w:w="1559"/>
        <w:gridCol w:w="1843"/>
        <w:gridCol w:w="1276"/>
        <w:gridCol w:w="1213"/>
      </w:tblGrid>
      <w:tr w:rsidR="009B7A57" w:rsidRPr="006323D9" w:rsidTr="00094FF1">
        <w:tc>
          <w:tcPr>
            <w:tcW w:w="675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Р.б.</w:t>
            </w:r>
          </w:p>
        </w:tc>
        <w:tc>
          <w:tcPr>
            <w:tcW w:w="2745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САДРЖАЈИ</w:t>
            </w:r>
          </w:p>
        </w:tc>
        <w:tc>
          <w:tcPr>
            <w:tcW w:w="3067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ИСХОДИ</w:t>
            </w:r>
          </w:p>
        </w:tc>
        <w:tc>
          <w:tcPr>
            <w:tcW w:w="1843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МЕТОДЕ </w:t>
            </w:r>
            <w:r w:rsidRPr="00A7459F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АКТИВНОСТИ</w:t>
            </w:r>
          </w:p>
        </w:tc>
        <w:tc>
          <w:tcPr>
            <w:tcW w:w="1559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НАСТАВНА СРЕДСТВА</w:t>
            </w:r>
          </w:p>
        </w:tc>
        <w:tc>
          <w:tcPr>
            <w:tcW w:w="1843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ПРАЋЕЊЕ/</w:t>
            </w:r>
          </w:p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ОЦЕЊИВАЊЕ</w:t>
            </w:r>
          </w:p>
        </w:tc>
        <w:tc>
          <w:tcPr>
            <w:tcW w:w="1276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БРОЈ ЧАСОВА</w:t>
            </w:r>
          </w:p>
        </w:tc>
        <w:tc>
          <w:tcPr>
            <w:tcW w:w="1213" w:type="dxa"/>
            <w:vAlign w:val="center"/>
          </w:tcPr>
          <w:p w:rsidR="009B7A57" w:rsidRPr="00A7459F" w:rsidRDefault="009B7A57" w:rsidP="00094F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A7459F">
              <w:rPr>
                <w:rFonts w:ascii="Times New Roman" w:hAnsi="Times New Roman" w:cs="Times New Roman"/>
                <w:b/>
                <w:bCs/>
                <w:lang w:val="sr-Cyrl-CS"/>
              </w:rPr>
              <w:t>ВРЕМЕ</w:t>
            </w:r>
          </w:p>
        </w:tc>
      </w:tr>
      <w:bookmarkStart w:id="5" w:name="Text8"/>
      <w:tr w:rsidR="009B7A57" w:rsidRPr="006323D9" w:rsidTr="00094FF1">
        <w:tc>
          <w:tcPr>
            <w:tcW w:w="675" w:type="dxa"/>
          </w:tcPr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Text7"/>
        <w:tc>
          <w:tcPr>
            <w:tcW w:w="2745" w:type="dxa"/>
          </w:tcPr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Дефиниција штампе и класификација.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Штампарске машине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Графичка производња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Припремна производња.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 (директна) производња.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Завршна производња.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штампарских машина.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типоштампу.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флексографску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офсет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дубоку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Машине за пропусну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 од којих зависи ток производног процеса.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Штампа неког графичког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Фазе производног процеса штампања.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технике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Књижни табак.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Критеријуми за употребу појединих књижних табака.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 машине за штампу појединих књижних табака.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Критеријуми избора штампарске машине за штампу неког графичког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папира.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Избор папира за израду књижног блока.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Регистар вишебојне и вишефазне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Регистар редова.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Регистар обостране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Регистар страница књиге.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и својства штампарских боја.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Појам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Подручје и области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начини изражавања у графичком дизајну.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Пројекциона средства и средства у слободном простору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Ликовно-графичко обликовање површина.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Суштина, циљеви и структура методологије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Поступак креирања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Основне законитости обликовања писаних информација.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Обликовање и дизајн графичког прозвода у складу са технолошким могућностима поступака и процеса.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Садржај контролне листе.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Врсте контролних листи.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67" w:type="dxa"/>
          </w:tcPr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који су све елементи потребни за штампање.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технике штампе према изгледу штампарске форме, начину отискивања и облику штампарске подлоге.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штампрске машине према облику штампарске подлоге.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делове штампарске машине.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производње у графичком предузећу.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предмете рада и средства за рад у графичкој производњи.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циљеве и задатке припреме производње.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циљеве и задатке основе производње.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циљеве и задатке завршне производње.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штампарских машина према принципу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штампарских машина према боји.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и значај типоштампе.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делове машине за типоштампу.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и значај флексографске 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делове машине за флексографку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и значај офсет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делове машине за офсет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машина за офсет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 и значај дубоке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основне поступке у дубокој штампи.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машина за дубоку штампу.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Објашњава улогу, значај и примену сито-штампе.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машине и уређаје у сито-штампи.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неопходне услове који утичу на ток производног процеса.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Описује поступак штампања одређеног графичког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фазе производног процеса штампања.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критеријуме за правилан избор технике штампе одређеног графичког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књижни табак и наводи његове елементе.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критеријуме за употребу појединих књижних  табака.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Врши одабир одговарајуће штампарске машине за штампање појединих књижних табака или графичких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Класификује папир према различитим критеријумима.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карактеристике појединих врста папира.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Врши правилан одабир папира за израду одређеног графичког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регистра у штампи.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врсте регистра у штампи.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боја према техникама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својства боја за поједине технике штампе.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појам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наведе подручја и области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Наводи и именује средства и начине изражавања у графичком дизајну.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површину у графичком обликовању.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поделу површина према облику.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наведе начела којих се треба приржавати приликом ликовно-графичког обликовања површина.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објасни суштину графичког дизајна и његове циљеве.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опише поступке приликом креирања графичког дизајна.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Познаје основне законитости и начела приликом обликовања графичких производа.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Дефинише контролну листу.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објасни улогу и значај контролне листе.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наведе врсте контролних листи.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Метода усменог излагања.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Метода разговора.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Илустративно демонстратив-на метода.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Ученички радови на задату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Школска табла.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Рачунар и пројектор.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Наставни листићи.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Примена адекватних, очигледних средстава у настави.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Постери.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Шеме.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 xml:space="preserve">- Видео материјали.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Присуство и учествовање ученика у настави.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Разговори.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Писмена провера знања на обавезном контролном раду.</w:t>
            </w:r>
          </w:p>
          <w:p w:rsidR="009B7A57" w:rsidRPr="00DE1A7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Усмена провера знања.</w:t>
            </w: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A76">
              <w:rPr>
                <w:rFonts w:ascii="Times New Roman" w:hAnsi="Times New Roman" w:cs="Times New Roman"/>
                <w:sz w:val="24"/>
                <w:szCs w:val="24"/>
              </w:rPr>
              <w:t>- Домаћи задаци.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F05436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983CA0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983CA0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983CA0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7" w:name="Text6"/>
        <w:tc>
          <w:tcPr>
            <w:tcW w:w="1213" w:type="dxa"/>
          </w:tcPr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X, XI</w:t>
            </w: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XII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I, II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III, IV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IV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A94D8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V, VI</w:t>
            </w: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A94D82" w:rsidRDefault="009B7A57" w:rsidP="00094FF1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:rsidR="009B7A57" w:rsidRPr="006323D9" w:rsidRDefault="009B7A57" w:rsidP="0009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9B7A57" w:rsidRPr="00205B37" w:rsidRDefault="009B7A57">
      <w:pPr>
        <w:rPr>
          <w:rFonts w:ascii="Times New Roman" w:hAnsi="Times New Roman" w:cs="Times New Roman"/>
          <w:sz w:val="24"/>
          <w:szCs w:val="24"/>
        </w:rPr>
      </w:pPr>
    </w:p>
    <w:sectPr w:rsidR="009B7A57" w:rsidRPr="00205B37" w:rsidSect="00AB1BE2">
      <w:pgSz w:w="16839" w:h="11907" w:orient="landscape" w:code="9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cumentProtection w:edit="forms" w:enforcement="0"/>
  <w:defaultTabStop w:val="720"/>
  <w:hyphenationZone w:val="425"/>
  <w:doNotHyphenateCaps/>
  <w:drawingGridHorizontalSpacing w:val="110"/>
  <w:displayHorizont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B37"/>
    <w:rsid w:val="000243B4"/>
    <w:rsid w:val="000272C4"/>
    <w:rsid w:val="00052208"/>
    <w:rsid w:val="00094FF1"/>
    <w:rsid w:val="00110D77"/>
    <w:rsid w:val="00153F28"/>
    <w:rsid w:val="001709E8"/>
    <w:rsid w:val="00170B46"/>
    <w:rsid w:val="00205B37"/>
    <w:rsid w:val="002407E6"/>
    <w:rsid w:val="00247D45"/>
    <w:rsid w:val="002609A3"/>
    <w:rsid w:val="002913A5"/>
    <w:rsid w:val="002C1F00"/>
    <w:rsid w:val="002E1AD6"/>
    <w:rsid w:val="0037171F"/>
    <w:rsid w:val="00375A26"/>
    <w:rsid w:val="003B49F0"/>
    <w:rsid w:val="003D50A6"/>
    <w:rsid w:val="004B2A59"/>
    <w:rsid w:val="00507006"/>
    <w:rsid w:val="005437EC"/>
    <w:rsid w:val="005E79A8"/>
    <w:rsid w:val="005F1475"/>
    <w:rsid w:val="005F6FE0"/>
    <w:rsid w:val="00630227"/>
    <w:rsid w:val="00630EF1"/>
    <w:rsid w:val="006323D9"/>
    <w:rsid w:val="006A30BF"/>
    <w:rsid w:val="006C630A"/>
    <w:rsid w:val="00790700"/>
    <w:rsid w:val="007C16F3"/>
    <w:rsid w:val="007C2456"/>
    <w:rsid w:val="00880485"/>
    <w:rsid w:val="008C6335"/>
    <w:rsid w:val="008C78A5"/>
    <w:rsid w:val="00974AF6"/>
    <w:rsid w:val="00983CA0"/>
    <w:rsid w:val="009918B1"/>
    <w:rsid w:val="00991DA9"/>
    <w:rsid w:val="009B7A57"/>
    <w:rsid w:val="00A625C6"/>
    <w:rsid w:val="00A7459F"/>
    <w:rsid w:val="00A818B2"/>
    <w:rsid w:val="00A94D82"/>
    <w:rsid w:val="00AB1BE2"/>
    <w:rsid w:val="00B703CE"/>
    <w:rsid w:val="00B77967"/>
    <w:rsid w:val="00C13915"/>
    <w:rsid w:val="00C168E5"/>
    <w:rsid w:val="00C476CF"/>
    <w:rsid w:val="00C72A43"/>
    <w:rsid w:val="00C771FA"/>
    <w:rsid w:val="00C950F3"/>
    <w:rsid w:val="00CA1AB0"/>
    <w:rsid w:val="00D36445"/>
    <w:rsid w:val="00D60DB4"/>
    <w:rsid w:val="00DE1A76"/>
    <w:rsid w:val="00EE4A7E"/>
    <w:rsid w:val="00EF32D0"/>
    <w:rsid w:val="00F05436"/>
    <w:rsid w:val="00F3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0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7006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07006"/>
    <w:pPr>
      <w:ind w:left="720"/>
    </w:pPr>
  </w:style>
  <w:style w:type="table" w:styleId="TableGrid">
    <w:name w:val="Table Grid"/>
    <w:basedOn w:val="TableNormal"/>
    <w:uiPriority w:val="99"/>
    <w:rsid w:val="00205B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1063</Words>
  <Characters>6065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subject/>
  <dc:creator>User</dc:creator>
  <cp:keywords/>
  <dc:description/>
  <cp:lastModifiedBy>Martin Cief</cp:lastModifiedBy>
  <cp:revision>2</cp:revision>
  <dcterms:created xsi:type="dcterms:W3CDTF">2014-06-28T11:39:00Z</dcterms:created>
  <dcterms:modified xsi:type="dcterms:W3CDTF">2014-06-28T11:39:00Z</dcterms:modified>
</cp:coreProperties>
</file>